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lang w:eastAsia="pl-PL" w:bidi="pl-PL"/>
        </w:rPr>
      </w:pPr>
      <w:r>
        <w:rPr>
          <w:rFonts w:eastAsia="Times New Roman" w:cs="Times New Roman" w:ascii="Times New Roman" w:hAnsi="Times New Roman"/>
          <w:b/>
          <w:lang w:eastAsia="pl-PL" w:bidi="pl-PL"/>
        </w:rPr>
        <w:t>Karta do głosowania</w:t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bCs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lang w:eastAsia="pl-PL" w:bidi="pl-PL"/>
        </w:rPr>
        <w:t>LISTA PROJEKTÓW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eastAsia="Calibri"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Calibri" w:cs="Times New Roman"/>
          <w:color w:val="000000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>Na karcie do głosowania mieszkańcy Augustowa dokonują wyboru jednego projektu poprzez postawienie znaku „X” w odpowiednim polu w kolumnie „Wybór”. Dodatkowo należy wypełnić czytelnie pozostałe niezbędne informacje, tj. imię i nazwisko, numer PESEL oraz adres zamieszkania.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Oddany głos uznaje się za nieważny, jeśli zachodzi co najmniej jedna z poniższych okoliczności: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1) oddano głos na karcie niezgodnej z wzorem;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2) na karcie wybrano więcej niż 1 projekt;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3) mieszkaniec odda więcej niż jedną kartę w głosowaniu;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4) imię i nazwisko wpisane na karcie są nieczytelne;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5) adres lub PESEL wpisany na karcie jest nieczytelny;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6) brak na karcie podpisu osoby głosującej;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7) brak na karcie pełnych danych w adresie, PESEL lub nazwisku głosującego;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 xml:space="preserve">8) brak znaku „X” na karcie do głosowania;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color w:val="000000"/>
          <w:lang w:eastAsia="hi-IN" w:bidi="hi-IN"/>
        </w:rPr>
        <w:t>9) został oddany przez osobę nie będącą mieszkańcem Augustowa,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4"/>
          <w:szCs w:val="24"/>
          <w:lang w:eastAsia="hi-IN" w:bidi="pl-PL"/>
        </w:rPr>
      </w:pPr>
      <w:r>
        <w:rPr>
          <w:rFonts w:eastAsia="Calibri" w:cs="Times New Roman" w:ascii="Times New Roman" w:hAnsi="Times New Roman"/>
          <w:color w:val="000000"/>
          <w:lang w:eastAsia="hi-IN" w:bidi="pl-PL"/>
        </w:rPr>
        <w:t>10) w przypadku osoby małoletniej brak podpisu opiekuna prawnego/rodzica.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b/>
          <w:color w:val="000000"/>
          <w:lang w:eastAsia="hi-IN" w:bidi="hi-IN"/>
        </w:rPr>
        <w:t xml:space="preserve">Zasady glosowania: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0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b/>
          <w:color w:val="000000"/>
          <w:lang w:eastAsia="hi-IN" w:bidi="hi-IN"/>
        </w:rPr>
        <w:t xml:space="preserve">1) głosujący wybiera 1 projekt;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A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b/>
          <w:color w:val="000000"/>
          <w:lang w:eastAsia="hi-IN" w:bidi="hi-IN"/>
        </w:rPr>
        <w:t xml:space="preserve">2) można tylko raz wziąć udział w głosowaniu.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A"/>
          <w:sz w:val="16"/>
          <w:szCs w:val="16"/>
          <w:lang w:eastAsia="hi-IN" w:bidi="hi-IN"/>
        </w:rPr>
      </w:pPr>
      <w:r>
        <w:rPr>
          <w:rFonts w:eastAsia="Calibri" w:cs="Times New Roman" w:ascii="Times New Roman" w:hAnsi="Times New Roman"/>
          <w:color w:val="00000A"/>
          <w:sz w:val="16"/>
          <w:szCs w:val="16"/>
          <w:lang w:eastAsia="hi-IN" w:bidi="hi-I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LISTA PROJEKTÓW</w:t>
      </w:r>
    </w:p>
    <w:tbl>
      <w:tblPr>
        <w:tblW w:w="10774" w:type="dxa"/>
        <w:jc w:val="left"/>
        <w:tblInd w:w="-856" w:type="dxa"/>
        <w:tblCellMar>
          <w:top w:w="80" w:type="dxa"/>
          <w:left w:w="80" w:type="dxa"/>
          <w:bottom w:w="80" w:type="dxa"/>
          <w:right w:w="80" w:type="dxa"/>
        </w:tblCellMar>
        <w:tblLook w:firstRow="1" w:noVBand="0" w:lastRow="0" w:firstColumn="1" w:lastColumn="0" w:noHBand="0" w:val="00a0"/>
      </w:tblPr>
      <w:tblGrid>
        <w:gridCol w:w="1276"/>
        <w:gridCol w:w="9497"/>
      </w:tblGrid>
      <w:tr>
        <w:trPr>
          <w:trHeight w:val="239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WYBÓR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NUMER, NAZWA I SZACUNKOWY KOSZT PROJEKTU</w:t>
            </w:r>
          </w:p>
        </w:tc>
      </w:tr>
      <w:tr>
        <w:trPr>
          <w:trHeight w:val="219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SA.3020.1.2019</w:t>
            </w:r>
            <w:r>
              <w:rPr>
                <w:rFonts w:eastAsia="Calibri" w:cs="Times New Roman" w:ascii="Times New Roman" w:hAnsi="Times New Roman"/>
              </w:rPr>
              <w:t xml:space="preserve"> – Doposażenie siłowni zewnętrznej ,,Osiedle Koszary” w urządzenia dla osób z niepełnosprawnością na wózkach. Szacunkowy koszt projektu: 39 622,00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SA.3020.3.2019</w:t>
            </w:r>
            <w:r>
              <w:rPr>
                <w:rFonts w:eastAsia="Calibri" w:cs="Times New Roman" w:ascii="Times New Roman" w:hAnsi="Times New Roman"/>
              </w:rPr>
              <w:t xml:space="preserve"> – Augustowskie Rowerowe Stacje Serwisowe. Szacunkowy koszt projektu: 16 400,00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SA.3020.4.2019</w:t>
            </w:r>
            <w:r>
              <w:rPr>
                <w:rFonts w:eastAsia="Calibri" w:cs="Times New Roman" w:ascii="Times New Roman" w:hAnsi="Times New Roman"/>
              </w:rPr>
              <w:t xml:space="preserve"> – Siłownia zewnętrzna  i plac zabaw dla dzieci ,,Ustronie przy Kanale”. Szacunkowy koszt projektu: 87 800,00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SA.3020.5.2019</w:t>
            </w:r>
            <w:r>
              <w:rPr>
                <w:rFonts w:eastAsia="Calibri" w:cs="Times New Roman" w:ascii="Times New Roman" w:hAnsi="Times New Roman"/>
              </w:rPr>
              <w:t xml:space="preserve"> –  Budowa ciągu pieszo – rowerowego w pasie powiatowej drogi miejskiej nr 2563 B ul. Wypusty od skrzyżowania z ul. Konwaliową do skrzyżowania z ul. Torfową. Szacunkowy koszt projektu: 300 000,00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SA.3020.6.2019</w:t>
            </w:r>
            <w:r>
              <w:rPr>
                <w:rFonts w:eastAsia="Calibri" w:cs="Times New Roman" w:ascii="Times New Roman" w:hAnsi="Times New Roman"/>
              </w:rPr>
              <w:t xml:space="preserve"> – Serce na mapie Augustowa. Szacunkowy koszt projektu: 95 000,00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SA.3020.7.2019</w:t>
            </w:r>
            <w:r>
              <w:rPr>
                <w:rFonts w:eastAsia="Calibri" w:cs="Times New Roman" w:ascii="Times New Roman" w:hAnsi="Times New Roman"/>
              </w:rPr>
              <w:t xml:space="preserve"> – Activity Park - Śródmieście. Szacunkowy koszt projektu: 194 500,00 zł</w:t>
            </w:r>
          </w:p>
        </w:tc>
      </w:tr>
      <w:tr>
        <w:trPr>
          <w:trHeight w:val="519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SA.3020.8.2019</w:t>
            </w:r>
            <w:r>
              <w:rPr>
                <w:rFonts w:eastAsia="Calibri" w:cs="Times New Roman" w:ascii="Times New Roman" w:hAnsi="Times New Roman"/>
              </w:rPr>
              <w:t xml:space="preserve"> – Augustowski Mural. Szacunkowy koszt projektu: 25 000,00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SA.3020.9.2019</w:t>
            </w:r>
            <w:r>
              <w:rPr>
                <w:rFonts w:eastAsia="Calibri" w:cs="Times New Roman" w:ascii="Times New Roman" w:hAnsi="Times New Roman"/>
              </w:rPr>
              <w:t xml:space="preserve"> – Sterylizacja 2020. Szacunkowy koszt projektu: 50 000,00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SA.3020.10.2019</w:t>
            </w:r>
            <w:r>
              <w:rPr>
                <w:rFonts w:eastAsia="Calibri" w:cs="Times New Roman" w:ascii="Times New Roman" w:hAnsi="Times New Roman"/>
              </w:rPr>
              <w:t xml:space="preserve"> – Odnowa zieleni w parku przy Rynku Zygmunta Augusta. Szacunkowy koszt projektu: 100 000,00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SA.3020.11.2019</w:t>
            </w:r>
            <w:r>
              <w:rPr>
                <w:rFonts w:eastAsia="Calibri" w:cs="Times New Roman" w:ascii="Times New Roman" w:hAnsi="Times New Roman"/>
              </w:rPr>
              <w:t xml:space="preserve"> – ,,Aktywne Borki” Teren rekreacyjno – sportowo – wypoczynkowy dzielnicy Borki. Szacunkowy koszt projektu: 379 880,00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SA.3020.12.2019</w:t>
            </w:r>
            <w:r>
              <w:rPr>
                <w:rFonts w:eastAsia="Calibri" w:cs="Times New Roman" w:ascii="Times New Roman" w:hAnsi="Times New Roman"/>
              </w:rPr>
              <w:t xml:space="preserve"> – Linarium na Borkach. Szacunkowy koszt projektu: 395 000,00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SA.3020.13.2019</w:t>
            </w:r>
            <w:r>
              <w:rPr>
                <w:rFonts w:eastAsia="Calibri" w:cs="Times New Roman" w:ascii="Times New Roman" w:hAnsi="Times New Roman"/>
              </w:rPr>
              <w:t xml:space="preserve"> – Tyrolka. Szacunkowy koszt projektu: 44 500,00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</w:rPr>
              <w:t>SA.3020.14.2019</w:t>
            </w:r>
            <w:r>
              <w:rPr>
                <w:rFonts w:eastAsia="Calibri" w:cs="Times New Roman" w:ascii="Times New Roman" w:hAnsi="Times New Roman"/>
              </w:rPr>
              <w:t xml:space="preserve"> – Augustowska Łąka Kwietna. Szacunkowy koszt projektu: 45 000,00 zł</w:t>
            </w:r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534_4044109586"/>
            <w:r>
              <w:rPr>
                <w:rFonts w:eastAsia="Calibri" w:cs="Times New Roman" w:ascii="Times New Roman" w:hAnsi="Times New Roman"/>
                <w:b/>
              </w:rPr>
              <w:t>SA.3020.15.2019</w:t>
            </w:r>
            <w:r>
              <w:rPr>
                <w:rFonts w:eastAsia="Calibri" w:cs="Times New Roman" w:ascii="Times New Roman" w:hAnsi="Times New Roman"/>
              </w:rPr>
              <w:t xml:space="preserve"> – 3 koncerty – Rock, Hip Hop, Disco Polo. Szacunkowy koszt projektu: 180 000,00 zł</w:t>
            </w:r>
            <w:bookmarkEnd w:id="0"/>
          </w:p>
        </w:tc>
      </w:tr>
      <w:tr>
        <w:trPr>
          <w:trHeight w:val="115" w:hRule="atLeast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</w:rPr>
              <w:t>SA.3020.16.2019</w:t>
            </w:r>
            <w:r>
              <w:rPr>
                <w:rFonts w:eastAsia="Calibri" w:cs="Times New Roman" w:ascii="Times New Roman" w:hAnsi="Times New Roman"/>
              </w:rPr>
              <w:t xml:space="preserve"> – Siłownia zewnętrzna w dzielnicy Limanowskiego. Szacunkowy koszt projektu: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</w:rPr>
              <w:t>31 953,00 zł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eastAsia="Calibri"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Imię i nazwisko osoby głosującej: </w:t>
      </w:r>
    </w:p>
    <w:tbl>
      <w:tblPr>
        <w:tblW w:w="90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295"/>
        <w:gridCol w:w="302"/>
        <w:gridCol w:w="298"/>
        <w:gridCol w:w="302"/>
        <w:gridCol w:w="302"/>
        <w:gridCol w:w="302"/>
        <w:gridCol w:w="300"/>
        <w:gridCol w:w="302"/>
        <w:gridCol w:w="302"/>
        <w:gridCol w:w="302"/>
        <w:gridCol w:w="300"/>
        <w:gridCol w:w="302"/>
        <w:gridCol w:w="298"/>
        <w:gridCol w:w="302"/>
        <w:gridCol w:w="302"/>
        <w:gridCol w:w="302"/>
        <w:gridCol w:w="302"/>
        <w:gridCol w:w="302"/>
        <w:gridCol w:w="300"/>
        <w:gridCol w:w="302"/>
        <w:gridCol w:w="302"/>
        <w:gridCol w:w="301"/>
        <w:gridCol w:w="327"/>
      </w:tblGrid>
      <w:tr>
        <w:trPr/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Adres zamieszkania (miejscowość, ulica numer domu/mieszkania) :</w:t>
      </w:r>
    </w:p>
    <w:tbl>
      <w:tblPr>
        <w:tblW w:w="90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8"/>
        <w:gridCol w:w="379"/>
        <w:gridCol w:w="379"/>
        <w:gridCol w:w="379"/>
        <w:gridCol w:w="339"/>
        <w:gridCol w:w="352"/>
        <w:gridCol w:w="379"/>
        <w:gridCol w:w="430"/>
        <w:gridCol w:w="215"/>
        <w:gridCol w:w="216"/>
        <w:gridCol w:w="216"/>
        <w:gridCol w:w="216"/>
        <w:gridCol w:w="215"/>
        <w:gridCol w:w="216"/>
        <w:gridCol w:w="216"/>
        <w:gridCol w:w="215"/>
        <w:gridCol w:w="216"/>
        <w:gridCol w:w="216"/>
        <w:gridCol w:w="216"/>
        <w:gridCol w:w="215"/>
        <w:gridCol w:w="216"/>
        <w:gridCol w:w="216"/>
        <w:gridCol w:w="216"/>
        <w:gridCol w:w="215"/>
        <w:gridCol w:w="216"/>
        <w:gridCol w:w="216"/>
        <w:gridCol w:w="216"/>
        <w:gridCol w:w="215"/>
        <w:gridCol w:w="216"/>
        <w:gridCol w:w="216"/>
        <w:gridCol w:w="216"/>
        <w:gridCol w:w="215"/>
        <w:gridCol w:w="216"/>
        <w:gridCol w:w="216"/>
        <w:gridCol w:w="216"/>
        <w:gridCol w:w="222"/>
      </w:tblGrid>
      <w:tr>
        <w:trPr/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Ó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Pesel:</w:t>
      </w:r>
    </w:p>
    <w:tbl>
      <w:tblPr>
        <w:tblW w:w="35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5"/>
        <w:gridCol w:w="315"/>
        <w:gridCol w:w="315"/>
        <w:gridCol w:w="317"/>
        <w:gridCol w:w="317"/>
        <w:gridCol w:w="315"/>
        <w:gridCol w:w="307"/>
        <w:gridCol w:w="408"/>
        <w:gridCol w:w="319"/>
        <w:gridCol w:w="309"/>
        <w:gridCol w:w="301"/>
      </w:tblGrid>
      <w:tr>
        <w:trPr/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Fira Sans" w:hAnsi="Fira Sans" w:eastAsia="Calibri" w:cs="Times New Roman"/>
          <w:sz w:val="18"/>
          <w:szCs w:val="18"/>
        </w:rPr>
      </w:pPr>
      <w:r>
        <w:rPr>
          <w:rFonts w:eastAsia="Calibri" w:cs="Times New Roman" w:ascii="Fira Sans" w:hAnsi="Fira Sans"/>
          <w:sz w:val="18"/>
          <w:szCs w:val="18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18"/>
          <w:szCs w:val="18"/>
        </w:rPr>
        <w:t>Oświadczam, że zapoznałem się z treścią klauzuli informacyjnej o przetwarzaniu danych osobowych.</w:t>
      </w:r>
    </w:p>
    <w:p>
      <w:pPr>
        <w:pStyle w:val="Normal"/>
        <w:spacing w:before="0" w:after="0"/>
        <w:jc w:val="both"/>
        <w:rPr>
          <w:rFonts w:ascii="Fira Sans" w:hAnsi="Fira Sans" w:eastAsia="Calibri" w:cs="Times New Roman"/>
          <w:sz w:val="18"/>
          <w:szCs w:val="18"/>
        </w:rPr>
      </w:pPr>
      <w:r>
        <w:rPr>
          <w:rFonts w:eastAsia="Calibri" w:cs="Times New Roman" w:ascii="Fira Sans" w:hAnsi="Fira Sans"/>
          <w:sz w:val="18"/>
          <w:szCs w:val="18"/>
        </w:rPr>
        <w:t xml:space="preserve">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Uwaga: po zakończeniu procesu wyboru projektów wypełnione karty zostaną zniszczone.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ab/>
        <w:tab/>
        <w:tab/>
        <w:tab/>
        <w:tab/>
        <w:tab/>
        <w:tab/>
        <w:tab/>
        <w:tab/>
        <w:tab/>
        <w:t xml:space="preserve">…………………………… 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ab/>
        <w:tab/>
        <w:tab/>
        <w:tab/>
        <w:tab/>
        <w:tab/>
        <w:tab/>
        <w:tab/>
        <w:tab/>
        <w:t xml:space="preserve">        </w:t>
        <w:tab/>
        <w:t xml:space="preserve">               podpis</w:t>
      </w:r>
    </w:p>
    <w:p>
      <w:pPr>
        <w:pStyle w:val="Normal"/>
        <w:widowControl w:val="false"/>
        <w:suppressAutoHyphens w:val="true"/>
        <w:spacing w:lineRule="exact" w:line="276" w:before="0" w:after="200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W przypadku 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osoby małoletniej</w:t>
      </w:r>
      <w:r>
        <w:rPr>
          <w:rFonts w:eastAsia="Calibri" w:cs="Times New Roman" w:ascii="Times New Roman" w:hAnsi="Times New Roman"/>
          <w:b/>
          <w:sz w:val="18"/>
          <w:szCs w:val="18"/>
        </w:rPr>
        <w:t>, podpis rodzica/opiekuna prawnego</w:t>
      </w:r>
    </w:p>
    <w:p>
      <w:pPr>
        <w:pStyle w:val="Normal"/>
        <w:widowControl w:val="false"/>
        <w:suppressAutoHyphens w:val="true"/>
        <w:spacing w:lineRule="exact" w:line="276" w:before="0" w:after="0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b/>
          <w:sz w:val="18"/>
          <w:szCs w:val="18"/>
        </w:rPr>
        <w:t>..............................................................</w:t>
      </w:r>
    </w:p>
    <w:p>
      <w:pPr>
        <w:pStyle w:val="Normal"/>
        <w:widowControl w:val="false"/>
        <w:suppressAutoHyphens w:val="true"/>
        <w:spacing w:lineRule="exact" w:line="276" w:before="0" w:after="0"/>
        <w:rPr>
          <w:rFonts w:ascii="Times New Roman" w:hAnsi="Times New Roman" w:eastAsia="Calibri" w:cs="Times New Roman"/>
          <w:b/>
          <w:b/>
          <w:color w:val="00000A"/>
          <w:sz w:val="18"/>
          <w:szCs w:val="18"/>
          <w:lang w:eastAsia="hi-IN" w:bidi="hi-IN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           </w:t>
      </w:r>
      <w:r>
        <w:rPr>
          <w:rFonts w:eastAsia="Calibri" w:cs="Times New Roman" w:ascii="Times New Roman" w:hAnsi="Times New Roman"/>
          <w:b/>
          <w:sz w:val="18"/>
          <w:szCs w:val="18"/>
        </w:rPr>
        <w:t>(data i czytelny podpis)</w:t>
      </w:r>
    </w:p>
    <w:p>
      <w:pPr>
        <w:pStyle w:val="Normal"/>
        <w:widowControl w:val="false"/>
        <w:suppressAutoHyphens w:val="true"/>
        <w:spacing w:lineRule="exact" w:line="276" w:before="0" w:after="200"/>
        <w:ind w:left="3600" w:hanging="0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eastAsia="hi-IN" w:bidi="hi-IN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150"/>
        <w:jc w:val="center"/>
        <w:textAlignment w:val="baseline"/>
        <w:rPr>
          <w:rFonts w:ascii="Times New Roman" w:hAnsi="Times New Roman" w:eastAsia="Times New Roman" w:cs="Times New Roman"/>
          <w:b/>
          <w:b/>
          <w:iCs/>
          <w:kern w:val="2"/>
          <w:lang w:eastAsia="zh-CN" w:bidi="hi-IN"/>
        </w:rPr>
      </w:pPr>
      <w:r>
        <w:rPr>
          <w:rFonts w:eastAsia="Times New Roman" w:cs="Times New Roman" w:ascii="Times New Roman" w:hAnsi="Times New Roman"/>
          <w:b/>
          <w:iCs/>
          <w:kern w:val="2"/>
          <w:lang w:eastAsia="zh-CN" w:bidi="hi-IN"/>
        </w:rPr>
        <w:t>KLAUZULA INFORMACYJNA O PRZETWARZANIU DANYCH OSOBOWYCH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kern w:val="2"/>
          <w:sz w:val="4"/>
          <w:szCs w:val="4"/>
          <w:lang w:eastAsia="pl-PL" w:bidi="hi-IN"/>
        </w:rPr>
      </w:pPr>
      <w:r>
        <w:rPr>
          <w:rFonts w:eastAsia="Times New Roman" w:cs="Times New Roman" w:ascii="Times New Roman" w:hAnsi="Times New Roman"/>
          <w:kern w:val="2"/>
          <w:sz w:val="4"/>
          <w:szCs w:val="4"/>
          <w:lang w:eastAsia="pl-PL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SimSun" w:cs="Times New Roman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0"/>
          <w:szCs w:val="20"/>
          <w:lang w:eastAsia="zh-CN" w:bidi="hi-IN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  <w:tab/>
      </w:r>
      <w:bookmarkStart w:id="1" w:name="_Hlk11778739"/>
      <w:bookmarkEnd w:id="1"/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Administratorem Pani/Pana danych osobowych jest Burmistrz Miasta Augustowa z siedzibą w Urzędzie przy ul. 3 Maja 60, w Augustowie 16-300, tel.: 87 643 42 10, adres e-mail: </w:t>
      </w:r>
      <w:hyperlink r:id="rId2">
        <w:r>
          <w:rPr>
            <w:rStyle w:val="ListLabel10"/>
          </w:rPr>
          <w:t>urzad.miejski@urzad.augustow.pl</w:t>
        </w:r>
      </w:hyperlink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 zwany dalej Administratorem.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Kontakt z Inspektorem Ochrony Danych: e-mail </w:t>
      </w:r>
      <w:hyperlink r:id="rId3">
        <w:r>
          <w:rPr>
            <w:rStyle w:val="ListLabel10"/>
          </w:rPr>
          <w:t>iod@urzad.augustow.pl</w:t>
        </w:r>
      </w:hyperlink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Pani/Pana dane osobowe przetwarzane są w celu realizacji zadania publicznego będącego </w:t>
        <w:br/>
        <w:t xml:space="preserve">obowiązkiem prawnym ciążącym na Administratorze zgodnie z art. 6 ust. 1 lit. c RODO na podstawie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ustawy z dnia 24 kwietnia 2003 r. o działalności pożytku publicznego i </w:t>
        <w:br/>
        <w:t>o wolontariacie.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Dane udostępnione przez Panią/Pana nie będą podlegały udostępnieniu podmiotom trzecim. Odbiorcami danych będą tylko instytucje upoważnione z mocy prawa.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textAlignment w:val="baseline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Dane osobowe będą przetwarzane przez okres 5 lat, licząc od początku roku następującego po roku, </w:t>
        <w:br/>
        <w:t>w którym zostało zrealizowane zadanie publiczne.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714" w:hanging="357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W związku z przetwarzaniem Pani/Pana danych osobowych przysługują Pani/Panu następujące uprawnienia:                                                                                                        </w:t>
        <w:br/>
        <w:t xml:space="preserve">- </w:t>
      </w:r>
      <w:r>
        <w:rPr>
          <w:rFonts w:eastAsia="Times New Roman" w:cs="Times New Roman" w:ascii="Times New Roman" w:hAnsi="Times New Roman"/>
          <w:color w:val="212529"/>
          <w:sz w:val="20"/>
          <w:szCs w:val="20"/>
          <w:lang w:eastAsia="pl-PL"/>
        </w:rPr>
        <w:t>prawo dostępu do swoich danych oraz otrzymania ich kopii,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</w:t>
        <w:br/>
        <w:t xml:space="preserve">- </w:t>
      </w:r>
      <w:r>
        <w:rPr>
          <w:rFonts w:eastAsia="Times New Roman" w:cs="Times New Roman" w:ascii="Times New Roman" w:hAnsi="Times New Roman"/>
          <w:color w:val="212529"/>
          <w:sz w:val="20"/>
          <w:szCs w:val="20"/>
          <w:lang w:eastAsia="pl-PL"/>
        </w:rPr>
        <w:t xml:space="preserve">prawo do sprostowania (poprawiania) swoich danych osobowych,                                                          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714" w:hanging="0"/>
        <w:textAlignment w:val="baseline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bookmarkStart w:id="2" w:name="_GoBack"/>
      <w:bookmarkEnd w:id="2"/>
      <w:r>
        <w:rPr>
          <w:rFonts w:eastAsia="Times New Roman" w:cs="Times New Roman" w:ascii="Times New Roman" w:hAnsi="Times New Roman"/>
          <w:color w:val="212529"/>
          <w:sz w:val="20"/>
          <w:szCs w:val="20"/>
          <w:lang w:eastAsia="pl-PL"/>
        </w:rPr>
        <w:t xml:space="preserve">- prawo do ograniczenia przetwarzania danych osobowych,                                                </w:t>
        <w:br/>
        <w:t>- prawo do usunięcia danych osobowych - po upływie okresu przechowywania,                                                                             - prawo do wniesienia skargi do Prezes UODO (na adres Urzędu Ochrony Danych Osobowych, ul. Stawki 2, 00 - 193 Warszawa).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Dane udostępnione przez Panią/Pana nie podlegają zautomatyzowanemu podejmowaniu </w:t>
        <w:br/>
        <w:t>decyzji, w tym nie będą podlegały profilowaniu.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Administrator danych nie będzie przekazywać danych osobowych do państwa trzeciego lub organizacji międzynarodowej.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14" w:hanging="357"/>
        <w:jc w:val="both"/>
        <w:textAlignment w:val="baseline"/>
        <w:rPr/>
      </w:pPr>
      <w:r>
        <w:rPr>
          <w:rFonts w:eastAsia="Calibri" w:cs="Times New Roman" w:ascii="Times New Roman" w:hAnsi="Times New Roman"/>
          <w:sz w:val="20"/>
          <w:szCs w:val="20"/>
        </w:rPr>
        <w:t xml:space="preserve">Podanie danych osobowych jest konieczne do realizacji zadania publicznego. </w:t>
      </w:r>
    </w:p>
    <w:sectPr>
      <w:type w:val="nextPage"/>
      <w:pgSz w:w="11906" w:h="16838"/>
      <w:pgMar w:left="1417" w:right="1417" w:header="0" w:top="284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Fira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 w:cs="Times New Roman"/>
      <w:sz w:val="20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ascii="Times New Roman" w:hAnsi="Times New Roman" w:eastAsia="Times New Roman" w:cs="Times New Roman"/>
      <w:color w:val="0563C1"/>
      <w:sz w:val="20"/>
      <w:szCs w:val="20"/>
      <w:u w:val="single"/>
      <w:lang w:eastAsia="pl-PL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ListLabel11" w:customStyle="1">
    <w:name w:val="ListLabel 11"/>
    <w:qFormat/>
    <w:rPr>
      <w:rFonts w:ascii="Times New Roman" w:hAnsi="Times New Roman" w:cs="Times New Roman"/>
      <w:sz w:val="20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ascii="Times New Roman" w:hAnsi="Times New Roman" w:eastAsia="Times New Roman" w:cs="Times New Roman"/>
      <w:color w:val="0563C1"/>
      <w:sz w:val="20"/>
      <w:szCs w:val="20"/>
      <w:u w:val="single"/>
      <w:lang w:eastAsia="pl-PL"/>
    </w:rPr>
  </w:style>
  <w:style w:type="character" w:styleId="ListLabel21" w:customStyle="1">
    <w:name w:val="ListLabel 21"/>
    <w:qFormat/>
    <w:rPr>
      <w:rFonts w:ascii="Times New Roman" w:hAnsi="Times New Roman" w:cs="Times New Roman"/>
      <w:sz w:val="20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ascii="Times New Roman" w:hAnsi="Times New Roman" w:eastAsia="Times New Roman" w:cs="Times New Roman"/>
      <w:color w:val="0563C1"/>
      <w:sz w:val="20"/>
      <w:szCs w:val="20"/>
      <w:u w:val="single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1436d"/>
    <w:rPr>
      <w:rFonts w:ascii="Segoe UI" w:hAnsi="Segoe UI" w:cs="Segoe UI"/>
      <w:sz w:val="18"/>
      <w:szCs w:val="18"/>
    </w:rPr>
  </w:style>
  <w:style w:type="character" w:styleId="ListLabel31">
    <w:name w:val="ListLabel 31"/>
    <w:qFormat/>
    <w:rPr>
      <w:rFonts w:ascii="Times New Roman" w:hAnsi="Times New Roman" w:cs="Times New Roman"/>
      <w:sz w:val="20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43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.miejski@urzad.augustow.pl" TargetMode="External"/><Relationship Id="rId3" Type="http://schemas.openxmlformats.org/officeDocument/2006/relationships/hyperlink" Target="mailto:iod@urzad.augustow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LibreOffice/6.2.5.2$Windows_x86 LibreOffice_project/1ec314fa52f458adc18c4f025c545a4e8b22c159</Application>
  <Pages>2</Pages>
  <Words>728</Words>
  <Characters>4632</Characters>
  <CharactersWithSpaces>5947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2019-11-06T08:07:00Z</dcterms:created>
  <dc:creator>Michał Kotarski</dc:creator>
  <dc:description/>
  <dc:language>pl-PL</dc:language>
  <cp:lastModifiedBy/>
  <cp:lastPrinted>2019-11-07T12:11:00Z</cp:lastPrinted>
  <dcterms:modified xsi:type="dcterms:W3CDTF">2019-11-07T15:12:15Z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